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BE" w:rsidRPr="00D65659" w:rsidRDefault="00B80D83" w:rsidP="004067BE">
      <w:pPr>
        <w:rPr>
          <w:b/>
        </w:rPr>
      </w:pPr>
      <w:r w:rsidRPr="00D65659">
        <w:rPr>
          <w:b/>
        </w:rPr>
        <w:t>West Tennessee Healthcare</w:t>
      </w:r>
      <w:r w:rsidR="004067BE" w:rsidRPr="00D65659">
        <w:rPr>
          <w:b/>
        </w:rPr>
        <w:t xml:space="preserve"> </w:t>
      </w:r>
      <w:r w:rsidR="006A07EA" w:rsidRPr="00D65659">
        <w:rPr>
          <w:b/>
        </w:rPr>
        <w:t xml:space="preserve">SMS </w:t>
      </w:r>
      <w:r w:rsidR="00A232D2">
        <w:rPr>
          <w:b/>
        </w:rPr>
        <w:t xml:space="preserve">Text </w:t>
      </w:r>
      <w:r w:rsidR="006A07EA" w:rsidRPr="00D65659">
        <w:rPr>
          <w:b/>
        </w:rPr>
        <w:t xml:space="preserve">Messaging </w:t>
      </w:r>
      <w:r w:rsidR="004067BE" w:rsidRPr="00D65659">
        <w:rPr>
          <w:b/>
        </w:rPr>
        <w:t>Terms and Conditions</w:t>
      </w:r>
    </w:p>
    <w:p w:rsidR="004067BE" w:rsidRDefault="004067BE" w:rsidP="004067BE"/>
    <w:p w:rsidR="004067BE" w:rsidRDefault="006A07EA" w:rsidP="00626128">
      <w:pPr>
        <w:jc w:val="both"/>
      </w:pPr>
      <w:r>
        <w:t>Jackson-Madison County General Hospital District, its subsidiaries, and affiliates (</w:t>
      </w:r>
      <w:r w:rsidR="00D65659">
        <w:t xml:space="preserve">Individually and collectively </w:t>
      </w:r>
      <w:r>
        <w:t xml:space="preserve">“West Tennessee Healthcare”) </w:t>
      </w:r>
      <w:r w:rsidRPr="006A07EA">
        <w:t>provide this policy to explain how we use SMS text messaging.</w:t>
      </w:r>
      <w:r>
        <w:t xml:space="preserve"> </w:t>
      </w:r>
      <w:r w:rsidRPr="006A07EA">
        <w:t xml:space="preserve">Please </w:t>
      </w:r>
      <w:r w:rsidR="00A232D2">
        <w:t>carefully read these SMS Text Messaging Terms &amp; Conditions (“SMS Terms”)</w:t>
      </w:r>
      <w:r w:rsidRPr="006A07EA">
        <w:t>.</w:t>
      </w:r>
      <w:r>
        <w:t xml:space="preserve"> By</w:t>
      </w:r>
      <w:r w:rsidR="004067BE">
        <w:t xml:space="preserve"> sign</w:t>
      </w:r>
      <w:r>
        <w:t>ing</w:t>
      </w:r>
      <w:r w:rsidR="004067BE">
        <w:t xml:space="preserve"> up for text messages from </w:t>
      </w:r>
      <w:r w:rsidR="004E1FFA">
        <w:t>West Tennessee Healthcare</w:t>
      </w:r>
      <w:r w:rsidR="00A232D2">
        <w:t>,</w:t>
      </w:r>
      <w:r>
        <w:t xml:space="preserve"> </w:t>
      </w:r>
      <w:r w:rsidR="004067BE">
        <w:t xml:space="preserve">you are signing up to receive text messages related to your relationship with </w:t>
      </w:r>
      <w:r w:rsidR="009A0581">
        <w:t>West Tennessee Healthcare</w:t>
      </w:r>
      <w:r w:rsidR="00C71945">
        <w:t xml:space="preserve">, </w:t>
      </w:r>
      <w:r w:rsidR="00C71945" w:rsidRPr="00C71945">
        <w:t xml:space="preserve">including updates related to your visits, </w:t>
      </w:r>
      <w:proofErr w:type="spellStart"/>
      <w:r w:rsidR="00C71945" w:rsidRPr="00C71945">
        <w:t>MyChart</w:t>
      </w:r>
      <w:proofErr w:type="spellEnd"/>
      <w:r w:rsidR="00C71945" w:rsidRPr="00C71945">
        <w:t xml:space="preserve"> account, one-time passcode, billing notifications, prescription reminders, and care management</w:t>
      </w:r>
      <w:bookmarkStart w:id="0" w:name="_GoBack"/>
      <w:bookmarkEnd w:id="0"/>
      <w:r w:rsidR="004067BE">
        <w:t>.</w:t>
      </w:r>
      <w:r w:rsidR="00626128">
        <w:t xml:space="preserve"> You </w:t>
      </w:r>
      <w:r w:rsidR="00A232D2">
        <w:t>expressly consent</w:t>
      </w:r>
      <w:r w:rsidR="00626128">
        <w:t xml:space="preserve"> to and acknowledge that these messages may be</w:t>
      </w:r>
      <w:r w:rsidR="00626128" w:rsidRPr="00626128">
        <w:t xml:space="preserve"> made with an </w:t>
      </w:r>
      <w:proofErr w:type="spellStart"/>
      <w:r w:rsidR="00626128" w:rsidRPr="00626128">
        <w:t>autodialer</w:t>
      </w:r>
      <w:proofErr w:type="spellEnd"/>
      <w:r w:rsidR="00626128" w:rsidRPr="00626128">
        <w:t xml:space="preserve"> at the mobile number you provide.</w:t>
      </w:r>
      <w:r>
        <w:t xml:space="preserve"> The information gathered by West Tennessee Healthcare in the SMS campaign will not be shared for Marketing Purposes.</w:t>
      </w:r>
    </w:p>
    <w:p w:rsidR="004067BE" w:rsidRDefault="004067BE" w:rsidP="00626128">
      <w:pPr>
        <w:jc w:val="both"/>
      </w:pPr>
    </w:p>
    <w:p w:rsidR="004067BE" w:rsidRDefault="004067BE" w:rsidP="00626128">
      <w:pPr>
        <w:jc w:val="both"/>
      </w:pPr>
      <w:r>
        <w:t xml:space="preserve">You </w:t>
      </w:r>
      <w:r w:rsidR="00626128">
        <w:t>may</w:t>
      </w:r>
      <w:r>
        <w:t xml:space="preserve"> opt</w:t>
      </w:r>
      <w:r w:rsidR="00A232D2">
        <w:t xml:space="preserve"> </w:t>
      </w:r>
      <w:r>
        <w:t xml:space="preserve">out of SMS messages by </w:t>
      </w:r>
      <w:r w:rsidR="00626128">
        <w:t>replying</w:t>
      </w:r>
      <w:r>
        <w:t xml:space="preserve"> </w:t>
      </w:r>
      <w:r w:rsidR="00626128">
        <w:t>“</w:t>
      </w:r>
      <w:r>
        <w:t>STOP</w:t>
      </w:r>
      <w:r w:rsidR="00626128">
        <w:t>”</w:t>
      </w:r>
      <w:r w:rsidR="00215D8B">
        <w:t xml:space="preserve"> </w:t>
      </w:r>
      <w:r w:rsidR="00626128">
        <w:t>to any message received.</w:t>
      </w:r>
      <w:r>
        <w:t xml:space="preserve"> Your opt-out request will generate one final message confirming that you have been unsubscribed. </w:t>
      </w:r>
      <w:r w:rsidR="00626128">
        <w:t>After this, y</w:t>
      </w:r>
      <w:r>
        <w:t xml:space="preserve">ou will no longer receive SMS </w:t>
      </w:r>
      <w:r w:rsidR="00626128">
        <w:t>messages from that particular short</w:t>
      </w:r>
      <w:r w:rsidR="00A232D2">
        <w:t xml:space="preserve"> code</w:t>
      </w:r>
      <w:r>
        <w:t xml:space="preserve">. If you want to join again, sign up using </w:t>
      </w:r>
      <w:r w:rsidR="009A0581">
        <w:t xml:space="preserve">West Tennessee Healthcare </w:t>
      </w:r>
      <w:proofErr w:type="spellStart"/>
      <w:r w:rsidR="009A0581">
        <w:t>MyChart</w:t>
      </w:r>
      <w:proofErr w:type="spellEnd"/>
      <w:r>
        <w:t xml:space="preserve"> or text HELP to the short code for instructions.</w:t>
      </w:r>
    </w:p>
    <w:p w:rsidR="004067BE" w:rsidRDefault="004067BE" w:rsidP="00626128">
      <w:pPr>
        <w:jc w:val="both"/>
      </w:pPr>
    </w:p>
    <w:p w:rsidR="00626128" w:rsidRDefault="00626128" w:rsidP="00626128">
      <w:pPr>
        <w:jc w:val="both"/>
      </w:pPr>
      <w:r w:rsidRPr="00626128">
        <w:t>Data obtained from you in connection with this text messaging service may include your mobile phone number, your wireless provider’s name, the date, time, and content of your messages</w:t>
      </w:r>
      <w:r>
        <w:t>,</w:t>
      </w:r>
      <w:r w:rsidRPr="00626128">
        <w:t xml:space="preserve"> and other information you provide to </w:t>
      </w:r>
      <w:r>
        <w:t>West Tennessee Healthcare</w:t>
      </w:r>
      <w:r w:rsidRPr="00626128">
        <w:t xml:space="preserve"> as part of this service. </w:t>
      </w:r>
      <w:r w:rsidR="00215D8B">
        <w:t>West Tennessee Healthcare</w:t>
      </w:r>
      <w:r w:rsidRPr="00626128">
        <w:t xml:space="preserve"> may use this information to contact you and provide services you request from </w:t>
      </w:r>
      <w:r w:rsidR="00215D8B">
        <w:t xml:space="preserve">West Tennessee Healthcare, including updates related to your visits, West Tennessee Healthcare </w:t>
      </w:r>
      <w:proofErr w:type="spellStart"/>
      <w:r w:rsidR="00215D8B">
        <w:t>MyChart</w:t>
      </w:r>
      <w:proofErr w:type="spellEnd"/>
      <w:r w:rsidR="00215D8B">
        <w:t xml:space="preserve"> account, one-time passcode, billing notifications, prescription reminders, and care management</w:t>
      </w:r>
      <w:r w:rsidRPr="00626128">
        <w:t xml:space="preserve">. If you have questions regarding our privacy practices, please read our </w:t>
      </w:r>
      <w:r w:rsidR="00215D8B">
        <w:t xml:space="preserve">Notice of </w:t>
      </w:r>
      <w:r w:rsidRPr="00626128">
        <w:t>Privacy P</w:t>
      </w:r>
      <w:r w:rsidR="00215D8B">
        <w:t>ractices</w:t>
      </w:r>
      <w:r w:rsidR="00D65659">
        <w:t xml:space="preserve"> and Website Privacy Policy</w:t>
      </w:r>
      <w:r w:rsidRPr="00626128">
        <w:t xml:space="preserve"> at </w:t>
      </w:r>
      <w:hyperlink r:id="rId4" w:history="1">
        <w:r w:rsidR="00215D8B" w:rsidRPr="001121A4">
          <w:rPr>
            <w:rStyle w:val="Hyperlink"/>
          </w:rPr>
          <w:t>https://www.wth.org/privacy-policy-2/</w:t>
        </w:r>
      </w:hyperlink>
      <w:r w:rsidRPr="00626128">
        <w:t>.</w:t>
      </w:r>
    </w:p>
    <w:p w:rsidR="00626128" w:rsidRDefault="00626128" w:rsidP="00626128">
      <w:pPr>
        <w:jc w:val="both"/>
      </w:pPr>
    </w:p>
    <w:p w:rsidR="004067BE" w:rsidRDefault="004067BE" w:rsidP="00626128">
      <w:pPr>
        <w:jc w:val="both"/>
      </w:pPr>
      <w:r>
        <w:t>If you are experiencing issues with the messaging program</w:t>
      </w:r>
      <w:r w:rsidR="00A232D2">
        <w:t>,</w:t>
      </w:r>
      <w:r>
        <w:t xml:space="preserve"> you can reply with the keyword HELP for more assistance</w:t>
      </w:r>
      <w:r w:rsidR="00A232D2">
        <w:t xml:space="preserve"> or</w:t>
      </w:r>
      <w:r w:rsidR="009A0581">
        <w:t xml:space="preserve"> get help directly at (731) 541-4170</w:t>
      </w:r>
      <w:r>
        <w:t xml:space="preserve">. </w:t>
      </w:r>
    </w:p>
    <w:p w:rsidR="004067BE" w:rsidRDefault="004067BE" w:rsidP="00626128">
      <w:pPr>
        <w:jc w:val="both"/>
      </w:pPr>
    </w:p>
    <w:p w:rsidR="004067BE" w:rsidRDefault="004067BE" w:rsidP="00626128">
      <w:pPr>
        <w:jc w:val="both"/>
      </w:pPr>
      <w:r>
        <w:t>Carriers are not liable for delayed or undelivered messages.</w:t>
      </w:r>
    </w:p>
    <w:p w:rsidR="004067BE" w:rsidRDefault="004067BE" w:rsidP="00626128">
      <w:pPr>
        <w:jc w:val="both"/>
      </w:pPr>
    </w:p>
    <w:p w:rsidR="004067BE" w:rsidRDefault="004067BE" w:rsidP="00626128">
      <w:pPr>
        <w:jc w:val="both"/>
      </w:pPr>
      <w:r>
        <w:t xml:space="preserve">Message and data rates may apply for any messages sent to you from us and to us from </w:t>
      </w:r>
      <w:proofErr w:type="gramStart"/>
      <w:r>
        <w:t>you</w:t>
      </w:r>
      <w:proofErr w:type="gramEnd"/>
      <w:r>
        <w:t>. Message frequency may vary.</w:t>
      </w:r>
    </w:p>
    <w:p w:rsidR="004067BE" w:rsidRDefault="004067BE" w:rsidP="00626128">
      <w:pPr>
        <w:jc w:val="both"/>
      </w:pPr>
    </w:p>
    <w:p w:rsidR="00215D8B" w:rsidRDefault="00215D8B" w:rsidP="00626128">
      <w:pPr>
        <w:jc w:val="both"/>
      </w:pPr>
      <w:r>
        <w:t>West Tennessee Healthcare</w:t>
      </w:r>
      <w:r w:rsidRPr="00215D8B">
        <w:t xml:space="preserve"> may revise, modify, or amend these SMS Terms </w:t>
      </w:r>
      <w:r w:rsidR="00A232D2">
        <w:t xml:space="preserve">at </w:t>
      </w:r>
      <w:r w:rsidRPr="00215D8B">
        <w:t>a</w:t>
      </w:r>
      <w:r w:rsidR="00A232D2">
        <w:t xml:space="preserve">ny </w:t>
      </w:r>
      <w:r w:rsidRPr="00215D8B">
        <w:t xml:space="preserve">time. Any such revision, modification, or amendment shall take effect when posted to the </w:t>
      </w:r>
      <w:r>
        <w:t>West Tennessee Healthcare</w:t>
      </w:r>
      <w:r w:rsidRPr="00215D8B">
        <w:t xml:space="preserve"> website. You agree to review these SMS Terms periodically to </w:t>
      </w:r>
      <w:r w:rsidRPr="00215D8B">
        <w:lastRenderedPageBreak/>
        <w:t xml:space="preserve">ensure you are aware of any changes. Your continued consent to receive </w:t>
      </w:r>
      <w:r>
        <w:t>West Tennessee Healthcare</w:t>
      </w:r>
      <w:r w:rsidRPr="00215D8B">
        <w:t xml:space="preserve"> text messages will indicate your acceptance of those changes.</w:t>
      </w:r>
    </w:p>
    <w:p w:rsidR="00215D8B" w:rsidRDefault="00215D8B" w:rsidP="00626128">
      <w:pPr>
        <w:jc w:val="both"/>
      </w:pPr>
    </w:p>
    <w:p w:rsidR="005A393A" w:rsidRDefault="00215D8B" w:rsidP="00626128">
      <w:pPr>
        <w:jc w:val="both"/>
      </w:pPr>
      <w:r w:rsidRPr="00215D8B">
        <w:t xml:space="preserve">By opting in, you accept to be bound by these SMS Terms. These SMS Terms do not supersede the terms in the </w:t>
      </w:r>
      <w:r>
        <w:t>Notice of Privacy Practices</w:t>
      </w:r>
      <w:r w:rsidR="00D65659">
        <w:t xml:space="preserve"> </w:t>
      </w:r>
      <w:r w:rsidR="00A232D2">
        <w:t>or</w:t>
      </w:r>
      <w:r w:rsidR="00D65659">
        <w:t xml:space="preserve"> Website Privacy Policy</w:t>
      </w:r>
      <w:r>
        <w:t xml:space="preserve"> </w:t>
      </w:r>
      <w:r w:rsidRPr="00215D8B">
        <w:t xml:space="preserve">at </w:t>
      </w:r>
      <w:hyperlink r:id="rId5" w:history="1">
        <w:r w:rsidRPr="001121A4">
          <w:rPr>
            <w:rStyle w:val="Hyperlink"/>
          </w:rPr>
          <w:t>https://www.wth.org/privacy-policy-2/</w:t>
        </w:r>
      </w:hyperlink>
      <w:r w:rsidRPr="00215D8B">
        <w:t>. In the event of any conflict between the SMS Terms and the Notice</w:t>
      </w:r>
      <w:r>
        <w:t xml:space="preserve"> of Privacy Practices</w:t>
      </w:r>
      <w:r w:rsidR="00D65659">
        <w:t xml:space="preserve"> or Website Privacy Policy</w:t>
      </w:r>
      <w:r w:rsidRPr="00215D8B">
        <w:t>, such conflict shall be determined and resolved in favor of the terms, conditions, and notices in the Notice</w:t>
      </w:r>
      <w:r>
        <w:t xml:space="preserve"> of Privacy Practices</w:t>
      </w:r>
      <w:r w:rsidR="00D65659">
        <w:t xml:space="preserve"> or Website Privacy Policy</w:t>
      </w:r>
      <w:r w:rsidRPr="00215D8B">
        <w:t>, which is controlling over the SMS Terms, to the extent permitted by law.</w:t>
      </w:r>
    </w:p>
    <w:sectPr w:rsidR="005A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1Nje3MDE2MjQ2NDVV0lEKTi0uzszPAykwqgUAM/90DSwAAAA="/>
  </w:docVars>
  <w:rsids>
    <w:rsidRoot w:val="004067BE"/>
    <w:rsid w:val="000F0619"/>
    <w:rsid w:val="00215D8B"/>
    <w:rsid w:val="004067BE"/>
    <w:rsid w:val="004D70C9"/>
    <w:rsid w:val="004E1FFA"/>
    <w:rsid w:val="005A393A"/>
    <w:rsid w:val="006110BB"/>
    <w:rsid w:val="00626128"/>
    <w:rsid w:val="006A07EA"/>
    <w:rsid w:val="00723E61"/>
    <w:rsid w:val="007666DC"/>
    <w:rsid w:val="00865000"/>
    <w:rsid w:val="00947D6B"/>
    <w:rsid w:val="009A0581"/>
    <w:rsid w:val="009E4537"/>
    <w:rsid w:val="00A232D2"/>
    <w:rsid w:val="00AC7C97"/>
    <w:rsid w:val="00B80D83"/>
    <w:rsid w:val="00C27554"/>
    <w:rsid w:val="00C71945"/>
    <w:rsid w:val="00D65659"/>
    <w:rsid w:val="00E957ED"/>
    <w:rsid w:val="00F4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B0D7"/>
  <w15:chartTrackingRefBased/>
  <w15:docId w15:val="{26962F6B-1D7B-4937-8944-4491ADA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53"/>
    <w:pPr>
      <w:spacing w:after="0" w:line="240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58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128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128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th.org/privacy-policy-2/" TargetMode="External"/><Relationship Id="rId4" Type="http://schemas.openxmlformats.org/officeDocument/2006/relationships/hyperlink" Target="https://www.wth.org/privacy-policy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wth.org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Benjamin</dc:creator>
  <cp:keywords/>
  <dc:description/>
  <cp:lastModifiedBy>King, Benjamin</cp:lastModifiedBy>
  <cp:revision>2</cp:revision>
  <dcterms:created xsi:type="dcterms:W3CDTF">2023-12-21T17:08:00Z</dcterms:created>
  <dcterms:modified xsi:type="dcterms:W3CDTF">2023-12-21T17:08:00Z</dcterms:modified>
</cp:coreProperties>
</file>